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02BC" w14:textId="7AA575AD" w:rsidR="007C3DE7" w:rsidRDefault="41F7AEA8" w:rsidP="01DCC973">
      <w:pPr>
        <w:pStyle w:val="Heading1"/>
        <w:spacing w:before="322" w:after="322"/>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Board of Directors – Frequently Asked Questions</w:t>
      </w:r>
    </w:p>
    <w:p w14:paraId="48EDB5D7" w14:textId="4605092C"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What is a Board of Directors and what are their responsibilities?</w:t>
      </w:r>
    </w:p>
    <w:p w14:paraId="0B15696A" w14:textId="499007AB"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The Board of Directors serves as the governing body of our nonprofit organization. Board members are responsible for providing strategic direction, ensuring the organization stays true to its mission, and overseeing its activities and financial health.</w:t>
      </w:r>
    </w:p>
    <w:p w14:paraId="6B98A664" w14:textId="300E52B6"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Our Board meets monthly to discuss and vote on organizational matters, focusing on mission, strategy, and long-term goals.</w:t>
      </w:r>
    </w:p>
    <w:p w14:paraId="35DAAFDF" w14:textId="1ABC698D"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Board members have three key legal duties:</w:t>
      </w:r>
    </w:p>
    <w:p w14:paraId="01D98457" w14:textId="66617894" w:rsidR="007C3DE7" w:rsidRDefault="41F7AEA8" w:rsidP="01DCC973">
      <w:pPr>
        <w:pStyle w:val="ListParagraph"/>
        <w:numPr>
          <w:ilvl w:val="0"/>
          <w:numId w:val="3"/>
        </w:numPr>
        <w:spacing w:before="240" w:after="240"/>
        <w:rPr>
          <w:rFonts w:ascii="Times New Roman" w:eastAsia="Times New Roman" w:hAnsi="Times New Roman" w:cs="Times New Roman"/>
        </w:rPr>
      </w:pPr>
      <w:r w:rsidRPr="01DCC973">
        <w:rPr>
          <w:rFonts w:ascii="Times New Roman" w:eastAsia="Times New Roman" w:hAnsi="Times New Roman" w:cs="Times New Roman"/>
          <w:b/>
          <w:bCs/>
        </w:rPr>
        <w:t>Duty of Care:</w:t>
      </w:r>
      <w:r w:rsidRPr="01DCC973">
        <w:rPr>
          <w:rFonts w:ascii="Times New Roman" w:eastAsia="Times New Roman" w:hAnsi="Times New Roman" w:cs="Times New Roman"/>
        </w:rPr>
        <w:t xml:space="preserve"> Use sound judgment to ensure responsible management of all resources — including finances, facilities, people, and goodwill.</w:t>
      </w:r>
    </w:p>
    <w:p w14:paraId="07D9B38C" w14:textId="4EBAEB0B" w:rsidR="007C3DE7" w:rsidRDefault="41F7AEA8" w:rsidP="01DCC973">
      <w:pPr>
        <w:pStyle w:val="ListParagraph"/>
        <w:numPr>
          <w:ilvl w:val="0"/>
          <w:numId w:val="3"/>
        </w:numPr>
        <w:spacing w:before="240" w:after="240"/>
        <w:rPr>
          <w:rFonts w:ascii="Times New Roman" w:eastAsia="Times New Roman" w:hAnsi="Times New Roman" w:cs="Times New Roman"/>
        </w:rPr>
      </w:pPr>
      <w:r w:rsidRPr="01DCC973">
        <w:rPr>
          <w:rFonts w:ascii="Times New Roman" w:eastAsia="Times New Roman" w:hAnsi="Times New Roman" w:cs="Times New Roman"/>
          <w:b/>
          <w:bCs/>
        </w:rPr>
        <w:t>Duty of Loyalty:</w:t>
      </w:r>
      <w:r w:rsidRPr="01DCC973">
        <w:rPr>
          <w:rFonts w:ascii="Times New Roman" w:eastAsia="Times New Roman" w:hAnsi="Times New Roman" w:cs="Times New Roman"/>
        </w:rPr>
        <w:t xml:space="preserve"> Put the organization’s interests first, avoid and disclose conflicts of interest, and make decisions that advance the mission rather than personal or outside interests.</w:t>
      </w:r>
    </w:p>
    <w:p w14:paraId="37904AAB" w14:textId="43D10F47" w:rsidR="007C3DE7" w:rsidRDefault="41F7AEA8" w:rsidP="01DCC973">
      <w:pPr>
        <w:pStyle w:val="ListParagraph"/>
        <w:numPr>
          <w:ilvl w:val="0"/>
          <w:numId w:val="3"/>
        </w:numPr>
        <w:spacing w:before="240" w:after="240"/>
        <w:rPr>
          <w:rFonts w:ascii="Times New Roman" w:eastAsia="Times New Roman" w:hAnsi="Times New Roman" w:cs="Times New Roman"/>
        </w:rPr>
      </w:pPr>
      <w:r w:rsidRPr="01DCC973">
        <w:rPr>
          <w:rFonts w:ascii="Times New Roman" w:eastAsia="Times New Roman" w:hAnsi="Times New Roman" w:cs="Times New Roman"/>
          <w:b/>
          <w:bCs/>
        </w:rPr>
        <w:t>Duty of Obedience:</w:t>
      </w:r>
      <w:r w:rsidRPr="01DCC973">
        <w:rPr>
          <w:rFonts w:ascii="Times New Roman" w:eastAsia="Times New Roman" w:hAnsi="Times New Roman" w:cs="Times New Roman"/>
        </w:rPr>
        <w:t xml:space="preserve"> Ensure compliance with laws, regulations, and bylaws, and uphold the organization’s stated mission and purpose.</w:t>
      </w:r>
    </w:p>
    <w:p w14:paraId="7B5773C7" w14:textId="5FF701D1"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Is there a minimum financial contribution required of board members?</w:t>
      </w:r>
    </w:p>
    <w:p w14:paraId="1F5D8E9E" w14:textId="61F1B8C1"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No. We understand that every board member’s financial situation is unique. We simply ask that you give in a way that is meaningful and appropriate for you.</w:t>
      </w:r>
    </w:p>
    <w:p w14:paraId="722841E3" w14:textId="3A6F0066"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What is the time commitment for a board member?</w:t>
      </w:r>
    </w:p>
    <w:p w14:paraId="11C5EB07" w14:textId="3FB2EE79"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Board members are asked to:</w:t>
      </w:r>
    </w:p>
    <w:p w14:paraId="7DEB28C4" w14:textId="15484990" w:rsidR="007C3DE7" w:rsidRDefault="41F7AEA8" w:rsidP="01DCC973">
      <w:pPr>
        <w:pStyle w:val="ListParagraph"/>
        <w:numPr>
          <w:ilvl w:val="0"/>
          <w:numId w:val="2"/>
        </w:num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Attend monthly board meetings (currently held virtually on the </w:t>
      </w:r>
      <w:r w:rsidRPr="01DCC973">
        <w:rPr>
          <w:rFonts w:ascii="Times New Roman" w:eastAsia="Times New Roman" w:hAnsi="Times New Roman" w:cs="Times New Roman"/>
          <w:b/>
          <w:bCs/>
        </w:rPr>
        <w:t>second Tuesday of each month from 9:00–10:00 a.m.</w:t>
      </w:r>
      <w:r w:rsidRPr="01DCC973">
        <w:rPr>
          <w:rFonts w:ascii="Times New Roman" w:eastAsia="Times New Roman" w:hAnsi="Times New Roman" w:cs="Times New Roman"/>
        </w:rPr>
        <w:t>)</w:t>
      </w:r>
    </w:p>
    <w:p w14:paraId="23E00DA6" w14:textId="36D99244" w:rsidR="007C3DE7" w:rsidRDefault="41F7AEA8" w:rsidP="01DCC973">
      <w:pPr>
        <w:pStyle w:val="ListParagraph"/>
        <w:numPr>
          <w:ilvl w:val="0"/>
          <w:numId w:val="2"/>
        </w:numPr>
        <w:spacing w:before="240" w:after="240"/>
        <w:rPr>
          <w:rFonts w:ascii="Times New Roman" w:eastAsia="Times New Roman" w:hAnsi="Times New Roman" w:cs="Times New Roman"/>
        </w:rPr>
      </w:pPr>
      <w:r w:rsidRPr="01DCC973">
        <w:rPr>
          <w:rFonts w:ascii="Times New Roman" w:eastAsia="Times New Roman" w:hAnsi="Times New Roman" w:cs="Times New Roman"/>
        </w:rPr>
        <w:t>Serve on at least one subcommittee (Programs, Human Resources, Finance, Operations, or Fund Development/Gala Planning). Committees typically meet every other month for one hour.</w:t>
      </w:r>
    </w:p>
    <w:p w14:paraId="22CAC9FD" w14:textId="092A5DBE" w:rsidR="007C3DE7" w:rsidRDefault="41F7AEA8" w:rsidP="01DCC973">
      <w:pPr>
        <w:pStyle w:val="ListParagraph"/>
        <w:numPr>
          <w:ilvl w:val="0"/>
          <w:numId w:val="2"/>
        </w:num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Maintain at least </w:t>
      </w:r>
      <w:r w:rsidRPr="01DCC973">
        <w:rPr>
          <w:rFonts w:ascii="Times New Roman" w:eastAsia="Times New Roman" w:hAnsi="Times New Roman" w:cs="Times New Roman"/>
          <w:b/>
          <w:bCs/>
        </w:rPr>
        <w:t>75% attendance</w:t>
      </w:r>
      <w:r w:rsidRPr="01DCC973">
        <w:rPr>
          <w:rFonts w:ascii="Times New Roman" w:eastAsia="Times New Roman" w:hAnsi="Times New Roman" w:cs="Times New Roman"/>
        </w:rPr>
        <w:t xml:space="preserve"> at all full board and committee meetings.</w:t>
      </w:r>
    </w:p>
    <w:p w14:paraId="4BCEF43C" w14:textId="36E80B9A"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What is expected of board members regarding fundraising?</w:t>
      </w:r>
    </w:p>
    <w:p w14:paraId="0BF3EA40" w14:textId="2852F9DE"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Our signature annual event, the </w:t>
      </w:r>
      <w:r w:rsidRPr="01DCC973">
        <w:rPr>
          <w:rFonts w:ascii="Times New Roman" w:eastAsia="Times New Roman" w:hAnsi="Times New Roman" w:cs="Times New Roman"/>
          <w:b/>
          <w:bCs/>
        </w:rPr>
        <w:t>Legacy of Hope Gala</w:t>
      </w:r>
      <w:r w:rsidRPr="01DCC973">
        <w:rPr>
          <w:rFonts w:ascii="Times New Roman" w:eastAsia="Times New Roman" w:hAnsi="Times New Roman" w:cs="Times New Roman"/>
        </w:rPr>
        <w:t>, is the Board’s primary fundraising responsibility. This event is board-sponsored, meaning each member:</w:t>
      </w:r>
    </w:p>
    <w:p w14:paraId="0E7CF7AA" w14:textId="0DC9B7B1" w:rsidR="007C3DE7" w:rsidRDefault="41F7AEA8" w:rsidP="01DCC973">
      <w:pPr>
        <w:pStyle w:val="ListParagraph"/>
        <w:numPr>
          <w:ilvl w:val="0"/>
          <w:numId w:val="1"/>
        </w:numPr>
        <w:spacing w:before="240" w:after="240"/>
        <w:rPr>
          <w:rFonts w:ascii="Times New Roman" w:eastAsia="Times New Roman" w:hAnsi="Times New Roman" w:cs="Times New Roman"/>
        </w:rPr>
      </w:pPr>
      <w:r w:rsidRPr="01DCC973">
        <w:rPr>
          <w:rFonts w:ascii="Times New Roman" w:eastAsia="Times New Roman" w:hAnsi="Times New Roman" w:cs="Times New Roman"/>
        </w:rPr>
        <w:lastRenderedPageBreak/>
        <w:t>Purchases their own ticket (at the same rate as all attendees)</w:t>
      </w:r>
    </w:p>
    <w:p w14:paraId="582A89C7" w14:textId="2465A0B5" w:rsidR="007C3DE7" w:rsidRDefault="41F7AEA8" w:rsidP="01DCC973">
      <w:pPr>
        <w:pStyle w:val="ListParagraph"/>
        <w:numPr>
          <w:ilvl w:val="0"/>
          <w:numId w:val="1"/>
        </w:numPr>
        <w:spacing w:before="240" w:after="240"/>
        <w:rPr>
          <w:rFonts w:ascii="Times New Roman" w:eastAsia="Times New Roman" w:hAnsi="Times New Roman" w:cs="Times New Roman"/>
        </w:rPr>
      </w:pPr>
      <w:r w:rsidRPr="01DCC973">
        <w:rPr>
          <w:rFonts w:ascii="Times New Roman" w:eastAsia="Times New Roman" w:hAnsi="Times New Roman" w:cs="Times New Roman"/>
        </w:rPr>
        <w:t>Supports the event by volunteering, securing auction items or sponsors, or helping to bring in attendees</w:t>
      </w:r>
    </w:p>
    <w:p w14:paraId="18559165" w14:textId="6C6BB19A"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We also host smaller, optional fundraising events throughout the year — these are fun, community-building opportunities to further support our mission.</w:t>
      </w:r>
    </w:p>
    <w:p w14:paraId="7751857D" w14:textId="4CA89D47"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How long is a board term?</w:t>
      </w:r>
    </w:p>
    <w:p w14:paraId="3D03C3F2" w14:textId="46E95E3E"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Each board term is </w:t>
      </w:r>
      <w:r w:rsidRPr="01DCC973">
        <w:rPr>
          <w:rFonts w:ascii="Times New Roman" w:eastAsia="Times New Roman" w:hAnsi="Times New Roman" w:cs="Times New Roman"/>
          <w:b/>
          <w:bCs/>
        </w:rPr>
        <w:t>two years</w:t>
      </w:r>
      <w:r w:rsidRPr="01DCC973">
        <w:rPr>
          <w:rFonts w:ascii="Times New Roman" w:eastAsia="Times New Roman" w:hAnsi="Times New Roman" w:cs="Times New Roman"/>
        </w:rPr>
        <w:t xml:space="preserve">, and members may serve up to </w:t>
      </w:r>
      <w:r w:rsidRPr="01DCC973">
        <w:rPr>
          <w:rFonts w:ascii="Times New Roman" w:eastAsia="Times New Roman" w:hAnsi="Times New Roman" w:cs="Times New Roman"/>
          <w:b/>
          <w:bCs/>
        </w:rPr>
        <w:t>ten years total</w:t>
      </w:r>
      <w:r w:rsidRPr="01DCC973">
        <w:rPr>
          <w:rFonts w:ascii="Times New Roman" w:eastAsia="Times New Roman" w:hAnsi="Times New Roman" w:cs="Times New Roman"/>
        </w:rPr>
        <w:t>.</w:t>
      </w:r>
    </w:p>
    <w:p w14:paraId="12A0A0E4" w14:textId="425D692B"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How many board seats are there, and what is the Executive Committee?</w:t>
      </w:r>
    </w:p>
    <w:p w14:paraId="0B42637C" w14:textId="2C82D5A6"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Our Board consists of </w:t>
      </w:r>
      <w:r w:rsidRPr="01DCC973">
        <w:rPr>
          <w:rFonts w:ascii="Times New Roman" w:eastAsia="Times New Roman" w:hAnsi="Times New Roman" w:cs="Times New Roman"/>
          <w:b/>
          <w:bCs/>
        </w:rPr>
        <w:t>17 seats</w:t>
      </w:r>
      <w:r w:rsidRPr="01DCC973">
        <w:rPr>
          <w:rFonts w:ascii="Times New Roman" w:eastAsia="Times New Roman" w:hAnsi="Times New Roman" w:cs="Times New Roman"/>
        </w:rPr>
        <w:t xml:space="preserve">, including four members who make up the </w:t>
      </w:r>
      <w:r w:rsidRPr="01DCC973">
        <w:rPr>
          <w:rFonts w:ascii="Times New Roman" w:eastAsia="Times New Roman" w:hAnsi="Times New Roman" w:cs="Times New Roman"/>
          <w:b/>
          <w:bCs/>
        </w:rPr>
        <w:t>Executive Committee</w:t>
      </w:r>
      <w:r w:rsidRPr="01DCC973">
        <w:rPr>
          <w:rFonts w:ascii="Times New Roman" w:eastAsia="Times New Roman" w:hAnsi="Times New Roman" w:cs="Times New Roman"/>
        </w:rPr>
        <w:t>: the President, Vice President, Secretary, and Treasurer. The Executive Committee meets as needed to address specific issues between regular board meetings.</w:t>
      </w:r>
    </w:p>
    <w:p w14:paraId="786B6562" w14:textId="21DB2B10"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Are board members compensated for their time?</w:t>
      </w:r>
    </w:p>
    <w:p w14:paraId="7E5C2FD8" w14:textId="31E7C422"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No. Serving on the Board is a </w:t>
      </w:r>
      <w:r w:rsidRPr="01DCC973">
        <w:rPr>
          <w:rFonts w:ascii="Times New Roman" w:eastAsia="Times New Roman" w:hAnsi="Times New Roman" w:cs="Times New Roman"/>
          <w:b/>
          <w:bCs/>
        </w:rPr>
        <w:t>volunteer position</w:t>
      </w:r>
      <w:r w:rsidRPr="01DCC973">
        <w:rPr>
          <w:rFonts w:ascii="Times New Roman" w:eastAsia="Times New Roman" w:hAnsi="Times New Roman" w:cs="Times New Roman"/>
        </w:rPr>
        <w:t>, and no financial compensation is provided.</w:t>
      </w:r>
    </w:p>
    <w:p w14:paraId="4A9241C2" w14:textId="7E555A0A" w:rsidR="007C3DE7" w:rsidRDefault="007C3DE7" w:rsidP="01DCC973">
      <w:pPr>
        <w:rPr>
          <w:rFonts w:ascii="Times New Roman" w:eastAsia="Times New Roman" w:hAnsi="Times New Roman" w:cs="Times New Roman"/>
        </w:rPr>
      </w:pPr>
    </w:p>
    <w:p w14:paraId="56DA4C36" w14:textId="6B8AB727" w:rsidR="007C3DE7" w:rsidRDefault="41F7AEA8" w:rsidP="01DCC973">
      <w:pPr>
        <w:pStyle w:val="Heading3"/>
        <w:spacing w:before="281" w:after="281"/>
        <w:rPr>
          <w:rFonts w:ascii="Times New Roman" w:eastAsia="Times New Roman" w:hAnsi="Times New Roman" w:cs="Times New Roman"/>
          <w:b/>
          <w:bCs/>
          <w:color w:val="auto"/>
          <w:sz w:val="24"/>
          <w:szCs w:val="24"/>
        </w:rPr>
      </w:pPr>
      <w:r w:rsidRPr="01DCC973">
        <w:rPr>
          <w:rFonts w:ascii="Times New Roman" w:eastAsia="Times New Roman" w:hAnsi="Times New Roman" w:cs="Times New Roman"/>
          <w:b/>
          <w:bCs/>
          <w:color w:val="auto"/>
          <w:sz w:val="24"/>
          <w:szCs w:val="24"/>
        </w:rPr>
        <w:t>I’m interested in joining the Board — what’s next?</w:t>
      </w:r>
    </w:p>
    <w:p w14:paraId="62F0260D" w14:textId="41B125B4"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 xml:space="preserve">That’s great to hear! Please complete our </w:t>
      </w:r>
      <w:r w:rsidRPr="01DCC973">
        <w:rPr>
          <w:rFonts w:ascii="Times New Roman" w:eastAsia="Times New Roman" w:hAnsi="Times New Roman" w:cs="Times New Roman"/>
          <w:b/>
          <w:bCs/>
        </w:rPr>
        <w:t>Board Member Application</w:t>
      </w:r>
      <w:r w:rsidRPr="01DCC973">
        <w:rPr>
          <w:rFonts w:ascii="Times New Roman" w:eastAsia="Times New Roman" w:hAnsi="Times New Roman" w:cs="Times New Roman"/>
        </w:rPr>
        <w:t xml:space="preserve"> and send it to Kali Daugherty at </w:t>
      </w:r>
      <w:hyperlink r:id="rId5">
        <w:r w:rsidRPr="01DCC973">
          <w:rPr>
            <w:rStyle w:val="Hyperlink"/>
            <w:rFonts w:ascii="Times New Roman" w:eastAsia="Times New Roman" w:hAnsi="Times New Roman" w:cs="Times New Roman"/>
            <w:color w:val="auto"/>
          </w:rPr>
          <w:t>kali.daugherty@walkerspoint.org</w:t>
        </w:r>
      </w:hyperlink>
      <w:r w:rsidRPr="01DCC973">
        <w:rPr>
          <w:rFonts w:ascii="Times New Roman" w:eastAsia="Times New Roman" w:hAnsi="Times New Roman" w:cs="Times New Roman"/>
        </w:rPr>
        <w:t>.</w:t>
      </w:r>
    </w:p>
    <w:p w14:paraId="1D31943F" w14:textId="3528D48D" w:rsidR="007C3DE7" w:rsidRDefault="41F7AEA8" w:rsidP="01DCC973">
      <w:pPr>
        <w:spacing w:before="240" w:after="240"/>
        <w:rPr>
          <w:rFonts w:ascii="Times New Roman" w:eastAsia="Times New Roman" w:hAnsi="Times New Roman" w:cs="Times New Roman"/>
        </w:rPr>
      </w:pPr>
      <w:r w:rsidRPr="01DCC973">
        <w:rPr>
          <w:rFonts w:ascii="Times New Roman" w:eastAsia="Times New Roman" w:hAnsi="Times New Roman" w:cs="Times New Roman"/>
        </w:rPr>
        <w:t>Please note: Board membership is determined based on the organization’s strategic needs and alignment with our mission.</w:t>
      </w:r>
    </w:p>
    <w:p w14:paraId="2C078E63" w14:textId="78B834A5" w:rsidR="007C3DE7" w:rsidRDefault="007C3DE7"/>
    <w:sectPr w:rsidR="007C3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C698"/>
    <w:multiLevelType w:val="hybridMultilevel"/>
    <w:tmpl w:val="F188A802"/>
    <w:lvl w:ilvl="0" w:tplc="F70E5502">
      <w:start w:val="1"/>
      <w:numFmt w:val="bullet"/>
      <w:lvlText w:val=""/>
      <w:lvlJc w:val="left"/>
      <w:pPr>
        <w:ind w:left="720" w:hanging="360"/>
      </w:pPr>
      <w:rPr>
        <w:rFonts w:ascii="Symbol" w:hAnsi="Symbol" w:hint="default"/>
      </w:rPr>
    </w:lvl>
    <w:lvl w:ilvl="1" w:tplc="ADFACFC4">
      <w:start w:val="1"/>
      <w:numFmt w:val="bullet"/>
      <w:lvlText w:val="o"/>
      <w:lvlJc w:val="left"/>
      <w:pPr>
        <w:ind w:left="1440" w:hanging="360"/>
      </w:pPr>
      <w:rPr>
        <w:rFonts w:ascii="Courier New" w:hAnsi="Courier New" w:hint="default"/>
      </w:rPr>
    </w:lvl>
    <w:lvl w:ilvl="2" w:tplc="3DB0E496">
      <w:start w:val="1"/>
      <w:numFmt w:val="bullet"/>
      <w:lvlText w:val=""/>
      <w:lvlJc w:val="left"/>
      <w:pPr>
        <w:ind w:left="2160" w:hanging="360"/>
      </w:pPr>
      <w:rPr>
        <w:rFonts w:ascii="Wingdings" w:hAnsi="Wingdings" w:hint="default"/>
      </w:rPr>
    </w:lvl>
    <w:lvl w:ilvl="3" w:tplc="F2F2CD42">
      <w:start w:val="1"/>
      <w:numFmt w:val="bullet"/>
      <w:lvlText w:val=""/>
      <w:lvlJc w:val="left"/>
      <w:pPr>
        <w:ind w:left="2880" w:hanging="360"/>
      </w:pPr>
      <w:rPr>
        <w:rFonts w:ascii="Symbol" w:hAnsi="Symbol" w:hint="default"/>
      </w:rPr>
    </w:lvl>
    <w:lvl w:ilvl="4" w:tplc="E488B062">
      <w:start w:val="1"/>
      <w:numFmt w:val="bullet"/>
      <w:lvlText w:val="o"/>
      <w:lvlJc w:val="left"/>
      <w:pPr>
        <w:ind w:left="3600" w:hanging="360"/>
      </w:pPr>
      <w:rPr>
        <w:rFonts w:ascii="Courier New" w:hAnsi="Courier New" w:hint="default"/>
      </w:rPr>
    </w:lvl>
    <w:lvl w:ilvl="5" w:tplc="3C366ADC">
      <w:start w:val="1"/>
      <w:numFmt w:val="bullet"/>
      <w:lvlText w:val=""/>
      <w:lvlJc w:val="left"/>
      <w:pPr>
        <w:ind w:left="4320" w:hanging="360"/>
      </w:pPr>
      <w:rPr>
        <w:rFonts w:ascii="Wingdings" w:hAnsi="Wingdings" w:hint="default"/>
      </w:rPr>
    </w:lvl>
    <w:lvl w:ilvl="6" w:tplc="FCF604B6">
      <w:start w:val="1"/>
      <w:numFmt w:val="bullet"/>
      <w:lvlText w:val=""/>
      <w:lvlJc w:val="left"/>
      <w:pPr>
        <w:ind w:left="5040" w:hanging="360"/>
      </w:pPr>
      <w:rPr>
        <w:rFonts w:ascii="Symbol" w:hAnsi="Symbol" w:hint="default"/>
      </w:rPr>
    </w:lvl>
    <w:lvl w:ilvl="7" w:tplc="154ED2A2">
      <w:start w:val="1"/>
      <w:numFmt w:val="bullet"/>
      <w:lvlText w:val="o"/>
      <w:lvlJc w:val="left"/>
      <w:pPr>
        <w:ind w:left="5760" w:hanging="360"/>
      </w:pPr>
      <w:rPr>
        <w:rFonts w:ascii="Courier New" w:hAnsi="Courier New" w:hint="default"/>
      </w:rPr>
    </w:lvl>
    <w:lvl w:ilvl="8" w:tplc="1CFE80BC">
      <w:start w:val="1"/>
      <w:numFmt w:val="bullet"/>
      <w:lvlText w:val=""/>
      <w:lvlJc w:val="left"/>
      <w:pPr>
        <w:ind w:left="6480" w:hanging="360"/>
      </w:pPr>
      <w:rPr>
        <w:rFonts w:ascii="Wingdings" w:hAnsi="Wingdings" w:hint="default"/>
      </w:rPr>
    </w:lvl>
  </w:abstractNum>
  <w:abstractNum w:abstractNumId="1" w15:restartNumberingAfterBreak="0">
    <w:nsid w:val="364112CE"/>
    <w:multiLevelType w:val="hybridMultilevel"/>
    <w:tmpl w:val="85741E1E"/>
    <w:lvl w:ilvl="0" w:tplc="BC48BBB4">
      <w:start w:val="1"/>
      <w:numFmt w:val="bullet"/>
      <w:lvlText w:val=""/>
      <w:lvlJc w:val="left"/>
      <w:pPr>
        <w:ind w:left="720" w:hanging="360"/>
      </w:pPr>
      <w:rPr>
        <w:rFonts w:ascii="Symbol" w:hAnsi="Symbol" w:hint="default"/>
      </w:rPr>
    </w:lvl>
    <w:lvl w:ilvl="1" w:tplc="9A705A60">
      <w:start w:val="1"/>
      <w:numFmt w:val="bullet"/>
      <w:lvlText w:val="o"/>
      <w:lvlJc w:val="left"/>
      <w:pPr>
        <w:ind w:left="1440" w:hanging="360"/>
      </w:pPr>
      <w:rPr>
        <w:rFonts w:ascii="Courier New" w:hAnsi="Courier New" w:hint="default"/>
      </w:rPr>
    </w:lvl>
    <w:lvl w:ilvl="2" w:tplc="B0622C62">
      <w:start w:val="1"/>
      <w:numFmt w:val="bullet"/>
      <w:lvlText w:val=""/>
      <w:lvlJc w:val="left"/>
      <w:pPr>
        <w:ind w:left="2160" w:hanging="360"/>
      </w:pPr>
      <w:rPr>
        <w:rFonts w:ascii="Wingdings" w:hAnsi="Wingdings" w:hint="default"/>
      </w:rPr>
    </w:lvl>
    <w:lvl w:ilvl="3" w:tplc="2DF0A182">
      <w:start w:val="1"/>
      <w:numFmt w:val="bullet"/>
      <w:lvlText w:val=""/>
      <w:lvlJc w:val="left"/>
      <w:pPr>
        <w:ind w:left="2880" w:hanging="360"/>
      </w:pPr>
      <w:rPr>
        <w:rFonts w:ascii="Symbol" w:hAnsi="Symbol" w:hint="default"/>
      </w:rPr>
    </w:lvl>
    <w:lvl w:ilvl="4" w:tplc="8D50CAC8">
      <w:start w:val="1"/>
      <w:numFmt w:val="bullet"/>
      <w:lvlText w:val="o"/>
      <w:lvlJc w:val="left"/>
      <w:pPr>
        <w:ind w:left="3600" w:hanging="360"/>
      </w:pPr>
      <w:rPr>
        <w:rFonts w:ascii="Courier New" w:hAnsi="Courier New" w:hint="default"/>
      </w:rPr>
    </w:lvl>
    <w:lvl w:ilvl="5" w:tplc="E3DCF892">
      <w:start w:val="1"/>
      <w:numFmt w:val="bullet"/>
      <w:lvlText w:val=""/>
      <w:lvlJc w:val="left"/>
      <w:pPr>
        <w:ind w:left="4320" w:hanging="360"/>
      </w:pPr>
      <w:rPr>
        <w:rFonts w:ascii="Wingdings" w:hAnsi="Wingdings" w:hint="default"/>
      </w:rPr>
    </w:lvl>
    <w:lvl w:ilvl="6" w:tplc="947E3536">
      <w:start w:val="1"/>
      <w:numFmt w:val="bullet"/>
      <w:lvlText w:val=""/>
      <w:lvlJc w:val="left"/>
      <w:pPr>
        <w:ind w:left="5040" w:hanging="360"/>
      </w:pPr>
      <w:rPr>
        <w:rFonts w:ascii="Symbol" w:hAnsi="Symbol" w:hint="default"/>
      </w:rPr>
    </w:lvl>
    <w:lvl w:ilvl="7" w:tplc="C97E9292">
      <w:start w:val="1"/>
      <w:numFmt w:val="bullet"/>
      <w:lvlText w:val="o"/>
      <w:lvlJc w:val="left"/>
      <w:pPr>
        <w:ind w:left="5760" w:hanging="360"/>
      </w:pPr>
      <w:rPr>
        <w:rFonts w:ascii="Courier New" w:hAnsi="Courier New" w:hint="default"/>
      </w:rPr>
    </w:lvl>
    <w:lvl w:ilvl="8" w:tplc="684A464C">
      <w:start w:val="1"/>
      <w:numFmt w:val="bullet"/>
      <w:lvlText w:val=""/>
      <w:lvlJc w:val="left"/>
      <w:pPr>
        <w:ind w:left="6480" w:hanging="360"/>
      </w:pPr>
      <w:rPr>
        <w:rFonts w:ascii="Wingdings" w:hAnsi="Wingdings" w:hint="default"/>
      </w:rPr>
    </w:lvl>
  </w:abstractNum>
  <w:abstractNum w:abstractNumId="2" w15:restartNumberingAfterBreak="0">
    <w:nsid w:val="43870765"/>
    <w:multiLevelType w:val="hybridMultilevel"/>
    <w:tmpl w:val="8154D900"/>
    <w:lvl w:ilvl="0" w:tplc="8CA8B506">
      <w:start w:val="1"/>
      <w:numFmt w:val="bullet"/>
      <w:lvlText w:val=""/>
      <w:lvlJc w:val="left"/>
      <w:pPr>
        <w:ind w:left="720" w:hanging="360"/>
      </w:pPr>
      <w:rPr>
        <w:rFonts w:ascii="Symbol" w:hAnsi="Symbol" w:hint="default"/>
      </w:rPr>
    </w:lvl>
    <w:lvl w:ilvl="1" w:tplc="49268CE4">
      <w:start w:val="1"/>
      <w:numFmt w:val="bullet"/>
      <w:lvlText w:val="o"/>
      <w:lvlJc w:val="left"/>
      <w:pPr>
        <w:ind w:left="1440" w:hanging="360"/>
      </w:pPr>
      <w:rPr>
        <w:rFonts w:ascii="Courier New" w:hAnsi="Courier New" w:hint="default"/>
      </w:rPr>
    </w:lvl>
    <w:lvl w:ilvl="2" w:tplc="990E5C4A">
      <w:start w:val="1"/>
      <w:numFmt w:val="bullet"/>
      <w:lvlText w:val=""/>
      <w:lvlJc w:val="left"/>
      <w:pPr>
        <w:ind w:left="2160" w:hanging="360"/>
      </w:pPr>
      <w:rPr>
        <w:rFonts w:ascii="Wingdings" w:hAnsi="Wingdings" w:hint="default"/>
      </w:rPr>
    </w:lvl>
    <w:lvl w:ilvl="3" w:tplc="FA228D7C">
      <w:start w:val="1"/>
      <w:numFmt w:val="bullet"/>
      <w:lvlText w:val=""/>
      <w:lvlJc w:val="left"/>
      <w:pPr>
        <w:ind w:left="2880" w:hanging="360"/>
      </w:pPr>
      <w:rPr>
        <w:rFonts w:ascii="Symbol" w:hAnsi="Symbol" w:hint="default"/>
      </w:rPr>
    </w:lvl>
    <w:lvl w:ilvl="4" w:tplc="3AA09A36">
      <w:start w:val="1"/>
      <w:numFmt w:val="bullet"/>
      <w:lvlText w:val="o"/>
      <w:lvlJc w:val="left"/>
      <w:pPr>
        <w:ind w:left="3600" w:hanging="360"/>
      </w:pPr>
      <w:rPr>
        <w:rFonts w:ascii="Courier New" w:hAnsi="Courier New" w:hint="default"/>
      </w:rPr>
    </w:lvl>
    <w:lvl w:ilvl="5" w:tplc="B43001E6">
      <w:start w:val="1"/>
      <w:numFmt w:val="bullet"/>
      <w:lvlText w:val=""/>
      <w:lvlJc w:val="left"/>
      <w:pPr>
        <w:ind w:left="4320" w:hanging="360"/>
      </w:pPr>
      <w:rPr>
        <w:rFonts w:ascii="Wingdings" w:hAnsi="Wingdings" w:hint="default"/>
      </w:rPr>
    </w:lvl>
    <w:lvl w:ilvl="6" w:tplc="1DFA4F12">
      <w:start w:val="1"/>
      <w:numFmt w:val="bullet"/>
      <w:lvlText w:val=""/>
      <w:lvlJc w:val="left"/>
      <w:pPr>
        <w:ind w:left="5040" w:hanging="360"/>
      </w:pPr>
      <w:rPr>
        <w:rFonts w:ascii="Symbol" w:hAnsi="Symbol" w:hint="default"/>
      </w:rPr>
    </w:lvl>
    <w:lvl w:ilvl="7" w:tplc="BB24F15E">
      <w:start w:val="1"/>
      <w:numFmt w:val="bullet"/>
      <w:lvlText w:val="o"/>
      <w:lvlJc w:val="left"/>
      <w:pPr>
        <w:ind w:left="5760" w:hanging="360"/>
      </w:pPr>
      <w:rPr>
        <w:rFonts w:ascii="Courier New" w:hAnsi="Courier New" w:hint="default"/>
      </w:rPr>
    </w:lvl>
    <w:lvl w:ilvl="8" w:tplc="6A50E27C">
      <w:start w:val="1"/>
      <w:numFmt w:val="bullet"/>
      <w:lvlText w:val=""/>
      <w:lvlJc w:val="left"/>
      <w:pPr>
        <w:ind w:left="6480" w:hanging="360"/>
      </w:pPr>
      <w:rPr>
        <w:rFonts w:ascii="Wingdings" w:hAnsi="Wingdings" w:hint="default"/>
      </w:rPr>
    </w:lvl>
  </w:abstractNum>
  <w:num w:numId="1" w16cid:durableId="1035353432">
    <w:abstractNumId w:val="1"/>
  </w:num>
  <w:num w:numId="2" w16cid:durableId="2131511343">
    <w:abstractNumId w:val="2"/>
  </w:num>
  <w:num w:numId="3" w16cid:durableId="4088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42FA27"/>
    <w:rsid w:val="00121BB8"/>
    <w:rsid w:val="00683095"/>
    <w:rsid w:val="007C3DE7"/>
    <w:rsid w:val="01DCC973"/>
    <w:rsid w:val="306AC724"/>
    <w:rsid w:val="3942FA27"/>
    <w:rsid w:val="41F7AEA8"/>
    <w:rsid w:val="4FECF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FA27"/>
  <w15:chartTrackingRefBased/>
  <w15:docId w15:val="{762739D6-E6D7-4E39-8365-1F8FA8BE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DCC973"/>
    <w:pPr>
      <w:ind w:left="720"/>
      <w:contextualSpacing/>
    </w:pPr>
  </w:style>
  <w:style w:type="character" w:styleId="Hyperlink">
    <w:name w:val="Hyperlink"/>
    <w:basedOn w:val="DefaultParagraphFont"/>
    <w:uiPriority w:val="99"/>
    <w:unhideWhenUsed/>
    <w:rsid w:val="01DCC97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i.daugherty@walkerspoi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Daugherty</dc:creator>
  <cp:keywords/>
  <dc:description/>
  <cp:lastModifiedBy>Kali Daugherty</cp:lastModifiedBy>
  <cp:revision>2</cp:revision>
  <dcterms:created xsi:type="dcterms:W3CDTF">2025-10-29T20:06:00Z</dcterms:created>
  <dcterms:modified xsi:type="dcterms:W3CDTF">2025-10-29T20:06:00Z</dcterms:modified>
</cp:coreProperties>
</file>